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CA4A07" w:rsidRDefault="00E71A0B" w:rsidP="00E71A0B">
      <w:pPr>
        <w:spacing w:after="0"/>
        <w:ind w:left="1089"/>
        <w:rPr>
          <w:rFonts w:ascii="Candara" w:hAnsi="Candara"/>
          <w:lang w:val="ru-RU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2430"/>
        <w:gridCol w:w="23"/>
        <w:gridCol w:w="5737"/>
      </w:tblGrid>
      <w:tr w:rsidR="00911529" w:rsidRPr="00B54668" w:rsidTr="00967913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967913" w:rsidRDefault="00911529" w:rsidP="00967913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967913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967913" w:rsidRDefault="00911529" w:rsidP="00967913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967913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967913" w:rsidRDefault="00D41F12" w:rsidP="00967913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/>
                <w:sz w:val="32"/>
                <w:szCs w:val="32"/>
                <w:lang w:val="en-US"/>
              </w:rPr>
              <w:drawing>
                <wp:inline distT="0" distB="0" distL="0" distR="0">
                  <wp:extent cx="628015" cy="612140"/>
                  <wp:effectExtent l="19050" t="0" r="635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967913" w:rsidRDefault="000778C6" w:rsidP="0096791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57728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D41F12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5455" cy="524510"/>
                              <wp:effectExtent l="19050" t="0" r="4445" b="0"/>
                              <wp:docPr id="3" name="Picture 3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logo_UN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05455" cy="524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967913" w:rsidRDefault="00911529" w:rsidP="00967913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967913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967913" w:rsidRDefault="00911529" w:rsidP="0096791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967913" w:rsidRDefault="00C60C45" w:rsidP="00967913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967913">
              <w:rPr>
                <w:rFonts w:ascii="Candara" w:hAnsi="Candara"/>
                <w:b/>
                <w:color w:val="548DD4"/>
                <w:sz w:val="32"/>
                <w:szCs w:val="32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967913" w:rsidRDefault="00911529" w:rsidP="0096791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967913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967913" w:rsidRDefault="009906EA" w:rsidP="00967913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967913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967913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967913" w:rsidRDefault="00864926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</w:rPr>
              <w:t>Study</w:t>
            </w:r>
            <w:r w:rsidRPr="00D41F12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program</w:t>
            </w:r>
            <w:r w:rsidRPr="00D41F12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in</w:t>
            </w:r>
            <w:r w:rsidRPr="00D41F12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which</w:t>
            </w:r>
            <w:r w:rsidRPr="00D41F12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the</w:t>
            </w:r>
            <w:r w:rsidRPr="00D41F12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course</w:t>
            </w:r>
            <w:r w:rsidRPr="00D41F12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unit</w:t>
            </w:r>
            <w:r w:rsidRPr="00D41F12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is</w:t>
            </w:r>
            <w:r w:rsidRPr="00D41F12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offered</w:t>
            </w:r>
            <w:r w:rsidR="00262D65" w:rsidRPr="00967913">
              <w:rPr>
                <w:rFonts w:ascii="Candara" w:hAnsi="Candara"/>
                <w:lang w:val="ru-RU"/>
              </w:rPr>
              <w:br/>
              <w:t>Направление/специальност, для которой реализуется учебная программа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967913" w:rsidRDefault="00CA4A07" w:rsidP="0096791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 w:rsidRPr="00967913">
              <w:rPr>
                <w:rFonts w:ascii="Candara" w:hAnsi="Candara"/>
                <w:lang w:val="sr-Cyrl-CS"/>
              </w:rPr>
              <w:t>Русский язык и литература</w:t>
            </w:r>
          </w:p>
        </w:tc>
      </w:tr>
      <w:tr w:rsidR="00864926" w:rsidRPr="00D41F12" w:rsidTr="00967913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967913" w:rsidRDefault="00864926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</w:rPr>
              <w:t>Course</w:t>
            </w:r>
            <w:r w:rsidRPr="00D41F12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unit</w:t>
            </w:r>
            <w:r w:rsidRPr="00D41F12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title</w:t>
            </w:r>
            <w:r w:rsidR="00262D65" w:rsidRPr="00967913">
              <w:rPr>
                <w:rFonts w:ascii="Candara" w:hAnsi="Candara"/>
                <w:lang w:val="ru-RU"/>
              </w:rPr>
              <w:br/>
              <w:t>Название учебного предмета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D41F12" w:rsidRDefault="009D2D97" w:rsidP="00A24902">
            <w:pPr>
              <w:spacing w:line="240" w:lineRule="auto"/>
              <w:contextualSpacing/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br/>
            </w:r>
            <w:r w:rsidR="009E23B0">
              <w:rPr>
                <w:rFonts w:ascii="Calibri" w:hAnsi="Calibri"/>
                <w:lang w:val="ru-RU"/>
              </w:rPr>
              <w:t>Русский язык Б</w:t>
            </w:r>
            <w:r w:rsidR="00A24902">
              <w:rPr>
                <w:rFonts w:ascii="Calibri" w:hAnsi="Calibri"/>
                <w:lang w:val="ru-RU"/>
              </w:rPr>
              <w:t xml:space="preserve"> 1.2</w:t>
            </w:r>
            <w:r w:rsidR="00CA4A07" w:rsidRPr="00967913">
              <w:rPr>
                <w:rFonts w:ascii="Calibri" w:hAnsi="Calibri"/>
                <w:lang w:val="ru-RU"/>
              </w:rPr>
              <w:t xml:space="preserve"> (</w:t>
            </w:r>
            <w:r w:rsidR="009E23B0">
              <w:rPr>
                <w:rFonts w:ascii="Calibri" w:hAnsi="Calibri"/>
                <w:lang w:val="ru-RU"/>
              </w:rPr>
              <w:t xml:space="preserve">средний </w:t>
            </w:r>
            <w:r w:rsidR="00CA4A07" w:rsidRPr="00967913">
              <w:rPr>
                <w:rFonts w:ascii="Calibri" w:hAnsi="Calibri"/>
                <w:lang w:val="ru-RU"/>
              </w:rPr>
              <w:t xml:space="preserve">уровень </w:t>
            </w:r>
            <w:r w:rsidR="00A24902">
              <w:rPr>
                <w:rFonts w:ascii="Calibri" w:hAnsi="Calibri"/>
                <w:lang w:val="ru-RU"/>
              </w:rPr>
              <w:t>2</w:t>
            </w:r>
            <w:r w:rsidR="00CA4A07" w:rsidRPr="00967913">
              <w:rPr>
                <w:rFonts w:ascii="Calibri" w:hAnsi="Calibri"/>
                <w:lang w:val="ru-RU"/>
              </w:rPr>
              <w:t>)</w:t>
            </w:r>
          </w:p>
        </w:tc>
      </w:tr>
      <w:tr w:rsidR="00864926" w:rsidRPr="00B54668" w:rsidTr="00967913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967913" w:rsidRDefault="00864926" w:rsidP="009679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67913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967913" w:rsidRDefault="00864926" w:rsidP="009679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64926" w:rsidRPr="00B54668" w:rsidTr="00967913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D41F12" w:rsidRDefault="00864926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Type of course unit</w:t>
            </w:r>
            <w:r w:rsidR="005B0885" w:rsidRPr="00967913">
              <w:rPr>
                <w:rStyle w:val="FootnoteReference"/>
                <w:rFonts w:ascii="Candara" w:hAnsi="Candara"/>
              </w:rPr>
              <w:footnoteReference w:id="1"/>
            </w:r>
            <w:r w:rsidRPr="00967913">
              <w:rPr>
                <w:rFonts w:ascii="Candara" w:hAnsi="Candara"/>
              </w:rPr>
              <w:t xml:space="preserve"> </w:t>
            </w:r>
            <w:r w:rsidR="00262D65" w:rsidRPr="00D41F12">
              <w:rPr>
                <w:rFonts w:ascii="Candara" w:hAnsi="Candara"/>
                <w:lang w:val="en-US"/>
              </w:rPr>
              <w:br/>
            </w:r>
            <w:r w:rsidR="00262D65" w:rsidRPr="00967913">
              <w:rPr>
                <w:rFonts w:ascii="Candara" w:hAnsi="Candara"/>
                <w:lang w:val="ru-RU"/>
              </w:rPr>
              <w:t>Статус</w:t>
            </w:r>
            <w:r w:rsidR="00262D65" w:rsidRPr="00D41F12">
              <w:rPr>
                <w:rFonts w:ascii="Candara" w:hAnsi="Candara"/>
                <w:lang w:val="en-US"/>
              </w:rPr>
              <w:t xml:space="preserve"> </w:t>
            </w:r>
            <w:r w:rsidR="00262D65" w:rsidRPr="00967913">
              <w:rPr>
                <w:rFonts w:ascii="Candara" w:hAnsi="Candara"/>
                <w:lang w:val="ru-RU"/>
              </w:rPr>
              <w:t>учебного</w:t>
            </w:r>
            <w:r w:rsidR="00262D65" w:rsidRPr="00D41F12">
              <w:rPr>
                <w:rFonts w:ascii="Candara" w:hAnsi="Candara"/>
                <w:lang w:val="en-US"/>
              </w:rPr>
              <w:t xml:space="preserve"> </w:t>
            </w:r>
            <w:r w:rsidR="00262D65" w:rsidRPr="00967913">
              <w:rPr>
                <w:rFonts w:ascii="Candara" w:hAnsi="Candara"/>
                <w:lang w:val="ru-RU"/>
              </w:rPr>
              <w:t>предмета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967913" w:rsidRDefault="00CA4A07" w:rsidP="00967913">
            <w:pPr>
              <w:spacing w:line="240" w:lineRule="auto"/>
              <w:contextualSpacing/>
              <w:jc w:val="left"/>
              <w:rPr>
                <w:rFonts w:ascii="Calibri" w:hAnsi="Calibri"/>
              </w:rPr>
            </w:pPr>
            <w:r w:rsidRPr="00967913">
              <w:rPr>
                <w:rFonts w:ascii="Calibri" w:hAnsi="Calibri"/>
                <w:lang w:val="ru-RU"/>
              </w:rPr>
              <w:t>Предмет по выбору</w:t>
            </w:r>
          </w:p>
        </w:tc>
      </w:tr>
      <w:tr w:rsidR="00864926" w:rsidRPr="00B54668" w:rsidTr="00967913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967913" w:rsidRDefault="00864926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</w:rPr>
              <w:t>Level of course un</w:t>
            </w:r>
            <w:r w:rsidR="005B0885" w:rsidRPr="00967913">
              <w:rPr>
                <w:rFonts w:ascii="Candara" w:hAnsi="Candara"/>
              </w:rPr>
              <w:t>it</w:t>
            </w:r>
            <w:r w:rsidR="005B0885" w:rsidRPr="00967913">
              <w:rPr>
                <w:rStyle w:val="FootnoteReference"/>
                <w:rFonts w:ascii="Candara" w:hAnsi="Candara"/>
              </w:rPr>
              <w:footnoteReference w:id="2"/>
            </w:r>
            <w:r w:rsidR="00262D65" w:rsidRPr="00967913">
              <w:rPr>
                <w:rFonts w:ascii="Candara" w:hAnsi="Candara"/>
                <w:lang w:val="ru-RU"/>
              </w:rPr>
              <w:br/>
              <w:t>Образовательный уровень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967913" w:rsidRDefault="00CA4A07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Бакалавриат</w:t>
            </w:r>
          </w:p>
        </w:tc>
      </w:tr>
      <w:tr w:rsidR="00C60C45" w:rsidRPr="00B54668" w:rsidTr="00967913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967913" w:rsidRDefault="00C60C45" w:rsidP="009679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67913">
              <w:rPr>
                <w:rFonts w:ascii="Candara" w:hAnsi="Candara"/>
              </w:rPr>
              <w:t>Field of Study (please see ISCED</w:t>
            </w:r>
            <w:r w:rsidRPr="00967913">
              <w:rPr>
                <w:rStyle w:val="FootnoteReference"/>
                <w:rFonts w:ascii="Candara" w:hAnsi="Candara"/>
              </w:rPr>
              <w:footnoteReference w:id="3"/>
            </w:r>
            <w:r w:rsidRPr="00967913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967913" w:rsidRDefault="00CA4A07" w:rsidP="009679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67913">
              <w:rPr>
                <w:rFonts w:ascii="Candara" w:hAnsi="Candara"/>
              </w:rPr>
              <w:t>0231 Language acquisition</w:t>
            </w:r>
          </w:p>
        </w:tc>
      </w:tr>
      <w:tr w:rsidR="00864926" w:rsidRPr="00B54668" w:rsidTr="00967913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D41F12" w:rsidRDefault="00315601" w:rsidP="0096791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Semester when the course unit is</w:t>
            </w:r>
            <w:r w:rsidR="00911529" w:rsidRPr="00967913">
              <w:rPr>
                <w:rFonts w:ascii="Candara" w:hAnsi="Candara"/>
              </w:rPr>
              <w:t xml:space="preserve"> offered</w:t>
            </w:r>
          </w:p>
          <w:p w:rsidR="00262D65" w:rsidRPr="00967913" w:rsidRDefault="00262D65" w:rsidP="0096791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Семестр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967913" w:rsidRDefault="00A24902" w:rsidP="0096791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ru-RU"/>
              </w:rPr>
            </w:pPr>
            <w:r>
              <w:rPr>
                <w:rFonts w:ascii="Candara" w:hAnsi="Candara" w:cs="Arial"/>
                <w:lang w:val="ru-RU"/>
              </w:rPr>
              <w:t xml:space="preserve">Летний </w:t>
            </w:r>
            <w:r w:rsidR="00CA4A07" w:rsidRPr="00967913">
              <w:rPr>
                <w:rFonts w:ascii="Candara" w:hAnsi="Candara" w:cs="Arial"/>
                <w:lang w:val="ru-RU"/>
              </w:rPr>
              <w:t xml:space="preserve"> семестр</w:t>
            </w:r>
          </w:p>
        </w:tc>
      </w:tr>
      <w:tr w:rsidR="00864926" w:rsidRPr="00B54668" w:rsidTr="00967913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D41F12" w:rsidRDefault="00911529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Year of study (if applicable)</w:t>
            </w:r>
          </w:p>
          <w:p w:rsidR="00262D65" w:rsidRPr="00967913" w:rsidRDefault="00262D65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 xml:space="preserve">Курс 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967913" w:rsidRDefault="009E23B0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>
              <w:rPr>
                <w:rFonts w:ascii="Candara" w:hAnsi="Candara"/>
                <w:lang w:val="ru-RU"/>
              </w:rPr>
              <w:t>Второй курс</w:t>
            </w:r>
          </w:p>
        </w:tc>
      </w:tr>
      <w:tr w:rsidR="00A1335D" w:rsidRPr="00B54668" w:rsidTr="00967913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D41F12" w:rsidRDefault="00A1335D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Number of ECTS allocated</w:t>
            </w:r>
          </w:p>
          <w:p w:rsidR="00262D65" w:rsidRPr="00D41F12" w:rsidRDefault="00262D65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  <w:lang w:val="ru-RU"/>
              </w:rPr>
              <w:t>Число</w:t>
            </w:r>
            <w:r w:rsidRPr="00D41F12">
              <w:rPr>
                <w:rFonts w:ascii="Candara" w:hAnsi="Candara"/>
                <w:lang w:val="en-US"/>
              </w:rPr>
              <w:t xml:space="preserve"> </w:t>
            </w:r>
            <w:r w:rsidRPr="00967913">
              <w:rPr>
                <w:rFonts w:ascii="Candara" w:hAnsi="Candara"/>
                <w:lang w:val="ru-RU"/>
              </w:rPr>
              <w:t>баллов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967913" w:rsidRDefault="00CA4A07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3</w:t>
            </w:r>
          </w:p>
        </w:tc>
      </w:tr>
      <w:tr w:rsidR="00E857F8" w:rsidRPr="00D41F12" w:rsidTr="00967913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D41F12" w:rsidRDefault="00E857F8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Name of lecturer/lecturers</w:t>
            </w:r>
            <w:r w:rsidR="00262D65" w:rsidRPr="00D41F12">
              <w:rPr>
                <w:rFonts w:ascii="Candara" w:hAnsi="Candara"/>
                <w:lang w:val="en-US"/>
              </w:rPr>
              <w:br/>
            </w:r>
            <w:r w:rsidR="00262D65" w:rsidRPr="00967913">
              <w:rPr>
                <w:rFonts w:ascii="Candara" w:hAnsi="Candara"/>
                <w:lang w:val="ru-RU"/>
              </w:rPr>
              <w:t>Преподаватель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D41F12" w:rsidRDefault="00CA4A07" w:rsidP="00D41F12">
            <w:pPr>
              <w:spacing w:line="240" w:lineRule="auto"/>
              <w:contextualSpacing/>
              <w:jc w:val="left"/>
              <w:rPr>
                <w:rFonts w:ascii="Calibri" w:hAnsi="Calibri"/>
                <w:lang w:val="ru-RU"/>
              </w:rPr>
            </w:pPr>
            <w:r w:rsidRPr="00967913">
              <w:rPr>
                <w:rFonts w:ascii="Calibri" w:hAnsi="Calibri"/>
                <w:lang w:val="ru-RU"/>
              </w:rPr>
              <w:t>Наташа Айджанович</w:t>
            </w:r>
          </w:p>
        </w:tc>
      </w:tr>
      <w:tr w:rsidR="00C60C45" w:rsidRPr="00B54668" w:rsidTr="00967913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D41F12" w:rsidRDefault="00C60C45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Name of contact person</w:t>
            </w:r>
          </w:p>
          <w:p w:rsidR="00262D65" w:rsidRPr="00D41F12" w:rsidRDefault="00262D65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  <w:lang w:val="ru-RU"/>
              </w:rPr>
              <w:t>Контактное</w:t>
            </w:r>
            <w:r w:rsidRPr="00D41F12">
              <w:rPr>
                <w:rFonts w:ascii="Candara" w:hAnsi="Candara"/>
                <w:lang w:val="en-US"/>
              </w:rPr>
              <w:t xml:space="preserve"> </w:t>
            </w:r>
            <w:r w:rsidRPr="00967913">
              <w:rPr>
                <w:rFonts w:ascii="Candara" w:hAnsi="Candara"/>
                <w:lang w:val="ru-RU"/>
              </w:rPr>
              <w:t>лицо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967913" w:rsidRDefault="00CA4A07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Наташа Айджанович</w:t>
            </w:r>
          </w:p>
        </w:tc>
      </w:tr>
      <w:tr w:rsidR="00E857F8" w:rsidRPr="00B54668" w:rsidTr="00967913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D41F12" w:rsidRDefault="00E857F8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Mode of course unit delivery</w:t>
            </w:r>
            <w:r w:rsidRPr="00967913">
              <w:rPr>
                <w:rStyle w:val="FootnoteReference"/>
                <w:rFonts w:ascii="Candara" w:hAnsi="Candara"/>
              </w:rPr>
              <w:footnoteReference w:id="4"/>
            </w:r>
            <w:r w:rsidR="00262D65" w:rsidRPr="00D41F12">
              <w:rPr>
                <w:rFonts w:ascii="Candara" w:hAnsi="Candara"/>
                <w:lang w:val="en-US"/>
              </w:rPr>
              <w:br/>
            </w:r>
            <w:r w:rsidR="00262D65" w:rsidRPr="00967913">
              <w:rPr>
                <w:rFonts w:ascii="Candara" w:hAnsi="Candara"/>
                <w:lang w:val="ru-RU"/>
              </w:rPr>
              <w:t>Вид</w:t>
            </w:r>
            <w:r w:rsidR="00262D65" w:rsidRPr="00D41F12">
              <w:rPr>
                <w:rFonts w:ascii="Candara" w:hAnsi="Candara"/>
                <w:lang w:val="en-US"/>
              </w:rPr>
              <w:t xml:space="preserve"> </w:t>
            </w:r>
            <w:r w:rsidR="00262D65" w:rsidRPr="00967913">
              <w:rPr>
                <w:rFonts w:ascii="Candara" w:hAnsi="Candara"/>
                <w:lang w:val="ru-RU"/>
              </w:rPr>
              <w:t>обучения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967913" w:rsidRDefault="00262D65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Очный, п</w:t>
            </w:r>
            <w:r w:rsidR="00CA4A07" w:rsidRPr="00967913">
              <w:rPr>
                <w:rFonts w:ascii="Candara" w:hAnsi="Candara"/>
                <w:lang w:val="ru-RU"/>
              </w:rPr>
              <w:t>рактические занятия</w:t>
            </w:r>
          </w:p>
        </w:tc>
      </w:tr>
      <w:tr w:rsidR="00E857F8" w:rsidRPr="00B54668" w:rsidTr="00967913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D41F12" w:rsidRDefault="00E857F8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Course unit pre-requisites</w:t>
            </w:r>
            <w:r w:rsidR="00315601" w:rsidRPr="00967913">
              <w:rPr>
                <w:rFonts w:ascii="Candara" w:hAnsi="Candara"/>
              </w:rPr>
              <w:t xml:space="preserve"> (</w:t>
            </w:r>
            <w:r w:rsidR="00C60C45" w:rsidRPr="00967913">
              <w:rPr>
                <w:rFonts w:ascii="Candara" w:hAnsi="Candara"/>
              </w:rPr>
              <w:t>e.g. level of language required, etc</w:t>
            </w:r>
            <w:r w:rsidR="00315601" w:rsidRPr="00967913">
              <w:rPr>
                <w:rFonts w:ascii="Candara" w:hAnsi="Candara"/>
              </w:rPr>
              <w:t>)</w:t>
            </w:r>
          </w:p>
          <w:p w:rsidR="00262D65" w:rsidRPr="00967913" w:rsidRDefault="00262D65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Предпосылки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9E23B0" w:rsidRDefault="00A24902" w:rsidP="00967913">
            <w:pPr>
              <w:spacing w:line="240" w:lineRule="auto"/>
              <w:contextualSpacing/>
              <w:jc w:val="left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Окончание курса Б1.1</w:t>
            </w:r>
          </w:p>
        </w:tc>
      </w:tr>
      <w:tr w:rsidR="00911529" w:rsidRPr="00B54668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911529" w:rsidRPr="00D41F12" w:rsidRDefault="00911529" w:rsidP="0096791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967913">
              <w:rPr>
                <w:rFonts w:ascii="Candara" w:hAnsi="Candara"/>
                <w:b/>
              </w:rPr>
              <w:t xml:space="preserve">PURPOSE AND OVERVIEW </w:t>
            </w:r>
            <w:r w:rsidR="00B54668" w:rsidRPr="00967913">
              <w:rPr>
                <w:rFonts w:ascii="Candara" w:hAnsi="Candara"/>
                <w:b/>
              </w:rPr>
              <w:t xml:space="preserve">(max 5-10 </w:t>
            </w:r>
            <w:r w:rsidR="00315601" w:rsidRPr="00967913">
              <w:rPr>
                <w:rFonts w:ascii="Candara" w:hAnsi="Candara"/>
                <w:b/>
              </w:rPr>
              <w:t>sentences</w:t>
            </w:r>
            <w:r w:rsidR="00B54668" w:rsidRPr="00967913">
              <w:rPr>
                <w:rFonts w:ascii="Candara" w:hAnsi="Candara"/>
                <w:b/>
              </w:rPr>
              <w:t>)</w:t>
            </w:r>
            <w:r w:rsidR="00262D65" w:rsidRPr="00D41F12">
              <w:rPr>
                <w:rFonts w:ascii="Candara" w:hAnsi="Candara"/>
                <w:b/>
                <w:lang w:val="en-US"/>
              </w:rPr>
              <w:br/>
            </w:r>
            <w:r w:rsidR="00262D65" w:rsidRPr="00967913">
              <w:rPr>
                <w:rFonts w:ascii="Candara" w:hAnsi="Candara"/>
                <w:b/>
                <w:lang w:val="ru-RU"/>
              </w:rPr>
              <w:t>Цель</w:t>
            </w:r>
            <w:r w:rsidR="00262D65" w:rsidRPr="00D41F12">
              <w:rPr>
                <w:rFonts w:ascii="Candara" w:hAnsi="Candara"/>
                <w:b/>
                <w:lang w:val="en-US"/>
              </w:rPr>
              <w:t xml:space="preserve"> </w:t>
            </w:r>
            <w:r w:rsidR="00262D65" w:rsidRPr="00967913">
              <w:rPr>
                <w:rFonts w:ascii="Candara" w:hAnsi="Candara"/>
                <w:b/>
                <w:lang w:val="ru-RU"/>
              </w:rPr>
              <w:t>освоения</w:t>
            </w:r>
            <w:r w:rsidR="00262D65" w:rsidRPr="00D41F12">
              <w:rPr>
                <w:rFonts w:ascii="Candara" w:hAnsi="Candara"/>
                <w:b/>
                <w:lang w:val="en-US"/>
              </w:rPr>
              <w:t xml:space="preserve"> </w:t>
            </w:r>
            <w:r w:rsidR="00262D65" w:rsidRPr="00967913">
              <w:rPr>
                <w:rFonts w:ascii="Candara" w:hAnsi="Candara"/>
                <w:b/>
                <w:lang w:val="ru-RU"/>
              </w:rPr>
              <w:t>учебного</w:t>
            </w:r>
            <w:r w:rsidR="00262D65" w:rsidRPr="00D41F12">
              <w:rPr>
                <w:rFonts w:ascii="Candara" w:hAnsi="Candara"/>
                <w:b/>
                <w:lang w:val="en-US"/>
              </w:rPr>
              <w:t xml:space="preserve"> </w:t>
            </w:r>
            <w:r w:rsidR="00262D65" w:rsidRPr="00967913">
              <w:rPr>
                <w:rFonts w:ascii="Candara" w:hAnsi="Candara"/>
                <w:b/>
                <w:lang w:val="ru-RU"/>
              </w:rPr>
              <w:t>предмета</w:t>
            </w:r>
          </w:p>
        </w:tc>
      </w:tr>
      <w:tr w:rsidR="00911529" w:rsidRPr="00B54668" w:rsidTr="00967913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A24902" w:rsidRDefault="00A24902" w:rsidP="00967913">
            <w:pPr>
              <w:spacing w:line="240" w:lineRule="auto"/>
              <w:contextualSpacing/>
              <w:jc w:val="left"/>
              <w:rPr>
                <w:rFonts w:asciiTheme="minorHAnsi" w:hAnsiTheme="minorHAnsi"/>
                <w:i/>
              </w:rPr>
            </w:pPr>
            <w:r w:rsidRPr="00A24902">
              <w:rPr>
                <w:rFonts w:asciiTheme="minorHAnsi" w:hAnsiTheme="minorHAnsi"/>
                <w:lang w:val="ru-RU"/>
              </w:rPr>
              <w:lastRenderedPageBreak/>
              <w:t>Дальнейшее развитие речевых умений и навыков чтения, письма, аудирования и говорения до уровня приблизительно равного уровню Б1 Общеевропейской шкалы владения иностранным языком.</w:t>
            </w:r>
          </w:p>
        </w:tc>
      </w:tr>
      <w:tr w:rsidR="00911529" w:rsidRPr="00D41F12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911529" w:rsidRPr="00967913" w:rsidRDefault="00E857F8" w:rsidP="0096791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ru-RU"/>
              </w:rPr>
            </w:pPr>
            <w:r w:rsidRPr="00967913">
              <w:rPr>
                <w:rFonts w:ascii="Candara" w:hAnsi="Candara"/>
                <w:b/>
              </w:rPr>
              <w:t>LEARNING</w:t>
            </w:r>
            <w:r w:rsidRPr="00D41F12">
              <w:rPr>
                <w:rFonts w:ascii="Candara" w:hAnsi="Candara"/>
                <w:b/>
                <w:lang w:val="ru-RU"/>
              </w:rPr>
              <w:t xml:space="preserve"> </w:t>
            </w:r>
            <w:r w:rsidRPr="00967913">
              <w:rPr>
                <w:rFonts w:ascii="Candara" w:hAnsi="Candara"/>
                <w:b/>
              </w:rPr>
              <w:t>OUTCOMES</w:t>
            </w:r>
            <w:r w:rsidR="00315601" w:rsidRPr="00D41F12">
              <w:rPr>
                <w:rFonts w:ascii="Candara" w:hAnsi="Candara"/>
                <w:b/>
                <w:lang w:val="ru-RU"/>
              </w:rPr>
              <w:t xml:space="preserve"> (</w:t>
            </w:r>
            <w:r w:rsidR="00315601" w:rsidRPr="00967913">
              <w:rPr>
                <w:rFonts w:ascii="Candara" w:hAnsi="Candara"/>
                <w:b/>
              </w:rPr>
              <w:t>knowledge</w:t>
            </w:r>
            <w:r w:rsidR="00315601" w:rsidRPr="00D41F12">
              <w:rPr>
                <w:rFonts w:ascii="Candara" w:hAnsi="Candara"/>
                <w:b/>
                <w:lang w:val="ru-RU"/>
              </w:rPr>
              <w:t xml:space="preserve"> </w:t>
            </w:r>
            <w:r w:rsidR="00315601" w:rsidRPr="00967913">
              <w:rPr>
                <w:rFonts w:ascii="Candara" w:hAnsi="Candara"/>
                <w:b/>
              </w:rPr>
              <w:t>and</w:t>
            </w:r>
            <w:r w:rsidR="00315601" w:rsidRPr="00D41F12">
              <w:rPr>
                <w:rFonts w:ascii="Candara" w:hAnsi="Candara"/>
                <w:b/>
                <w:lang w:val="ru-RU"/>
              </w:rPr>
              <w:t xml:space="preserve"> </w:t>
            </w:r>
            <w:r w:rsidR="00315601" w:rsidRPr="00967913">
              <w:rPr>
                <w:rFonts w:ascii="Candara" w:hAnsi="Candara"/>
                <w:b/>
              </w:rPr>
              <w:t>skills</w:t>
            </w:r>
            <w:r w:rsidR="00315601" w:rsidRPr="00D41F12">
              <w:rPr>
                <w:rFonts w:ascii="Candara" w:hAnsi="Candara"/>
                <w:b/>
                <w:lang w:val="ru-RU"/>
              </w:rPr>
              <w:t>)</w:t>
            </w:r>
            <w:r w:rsidR="00262D65" w:rsidRPr="00967913">
              <w:rPr>
                <w:rFonts w:ascii="Candara" w:hAnsi="Candara"/>
                <w:b/>
                <w:lang w:val="ru-RU"/>
              </w:rPr>
              <w:br/>
              <w:t>Компетенции студента, формируемые в результате освоения учебного предмета</w:t>
            </w:r>
          </w:p>
        </w:tc>
      </w:tr>
      <w:tr w:rsidR="00E857F8" w:rsidRPr="00D41F12" w:rsidTr="00967913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D41F12" w:rsidRDefault="00A24902" w:rsidP="00967913">
            <w:pPr>
              <w:spacing w:line="240" w:lineRule="auto"/>
              <w:contextualSpacing/>
              <w:jc w:val="left"/>
              <w:rPr>
                <w:rFonts w:asciiTheme="minorHAnsi" w:hAnsiTheme="minorHAnsi"/>
                <w:b/>
                <w:lang w:val="ru-RU"/>
              </w:rPr>
            </w:pPr>
            <w:r w:rsidRPr="00A24902">
              <w:rPr>
                <w:rFonts w:asciiTheme="minorHAnsi" w:hAnsiTheme="minorHAnsi"/>
                <w:lang w:val="ru-RU"/>
              </w:rPr>
              <w:t>По окончании курса студент овладеет русским языком на уровне, позволяющем ему удовлетворять свои основные коммуникативные потребности в социально-бытовой, социально-культурной и учебно-профессиональной сферах общения: он овладеет умениями понимять основную информацию из устного или письменного высказывания на стандартном русском языке об общеизвестных событиях и понятиях, принимать участие в разговоре в достаточно широком круге тем и ситуаций повседневного общения, вести беседу на различные повседневные, его интересующие темы, рассказывать о каком-нибудь событии, высказывать свое мнение, желание, цель или коротко объяснять причину или цель реализации какой-нибудь идеи.</w:t>
            </w:r>
          </w:p>
        </w:tc>
      </w:tr>
      <w:tr w:rsidR="00E857F8" w:rsidRPr="00B54668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E857F8" w:rsidRPr="00D41F12" w:rsidRDefault="00E857F8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7913">
              <w:rPr>
                <w:rFonts w:ascii="Candara" w:hAnsi="Candara"/>
                <w:b/>
              </w:rPr>
              <w:t>SYLLABUS (outline and summary of topics)</w:t>
            </w:r>
            <w:r w:rsidR="00262D65" w:rsidRPr="00D41F12">
              <w:rPr>
                <w:rFonts w:ascii="Candara" w:hAnsi="Candara"/>
                <w:b/>
                <w:lang w:val="en-US"/>
              </w:rPr>
              <w:br/>
            </w:r>
            <w:r w:rsidR="00967913" w:rsidRPr="00967913">
              <w:rPr>
                <w:rFonts w:ascii="Candara" w:hAnsi="Candara"/>
                <w:b/>
                <w:lang w:val="ru-RU"/>
              </w:rPr>
              <w:t>Содержание</w:t>
            </w:r>
            <w:r w:rsidR="00967913" w:rsidRPr="00D41F12">
              <w:rPr>
                <w:rFonts w:ascii="Candara" w:hAnsi="Candara"/>
                <w:b/>
                <w:lang w:val="en-US"/>
              </w:rPr>
              <w:t xml:space="preserve"> </w:t>
            </w:r>
            <w:r w:rsidR="00967913" w:rsidRPr="00967913">
              <w:rPr>
                <w:rFonts w:ascii="Candara" w:hAnsi="Candara"/>
                <w:b/>
                <w:lang w:val="ru-RU"/>
              </w:rPr>
              <w:t>предмета</w:t>
            </w:r>
          </w:p>
        </w:tc>
      </w:tr>
      <w:tr w:rsidR="00B54668" w:rsidRPr="00D41F12" w:rsidTr="00967913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D41F12" w:rsidRDefault="00A24902" w:rsidP="00A24902">
            <w:pPr>
              <w:rPr>
                <w:rFonts w:asciiTheme="minorHAnsi" w:hAnsiTheme="minorHAnsi"/>
                <w:b/>
                <w:lang w:val="ru-RU"/>
              </w:rPr>
            </w:pPr>
            <w:r w:rsidRPr="00A24902">
              <w:rPr>
                <w:rFonts w:asciiTheme="minorHAnsi" w:hAnsiTheme="minorHAnsi"/>
                <w:lang w:val="ru-RU"/>
              </w:rPr>
              <w:t>Темы, относящиеся ко второй половине учебника (система образования, учеба, наука, работа, город, экскурсия по городу, ориентация в городе, транспорт, городские достопримечательности, жизнь в городе), в рамках которых обрабатывается соответствующий лексический и грамматический материал (степени сравнения имен прилагательных и наречий, полная и краткая форма прилагательных, сравнительные конструкции, выражение определительных отношений в простом и сложном предложении, глаголы движения с приставками – значение и употребление, категория вида у глаголов движения, переносные значения глаголов движения, выражение пространственных отношений в простом и сложном предложении).</w:t>
            </w:r>
          </w:p>
        </w:tc>
      </w:tr>
      <w:tr w:rsidR="00B54668" w:rsidRPr="00B54668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B54668" w:rsidRPr="00D41F12" w:rsidRDefault="00B54668" w:rsidP="00967913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  <w:b/>
              </w:rPr>
              <w:t>LEARNING AND TEACHING (</w:t>
            </w:r>
            <w:r w:rsidRPr="00967913">
              <w:rPr>
                <w:rFonts w:ascii="Candara" w:hAnsi="Candara"/>
              </w:rPr>
              <w:t xml:space="preserve">planned learning activities and teaching methods) </w:t>
            </w:r>
            <w:r w:rsidR="00967913" w:rsidRPr="00D41F12">
              <w:rPr>
                <w:rFonts w:ascii="Candara" w:hAnsi="Candara"/>
                <w:lang w:val="en-US"/>
              </w:rPr>
              <w:br/>
            </w:r>
            <w:r w:rsidR="00967913" w:rsidRPr="009E23B0">
              <w:rPr>
                <w:rFonts w:ascii="Candara" w:hAnsi="Candara"/>
                <w:b/>
                <w:lang w:val="ru-RU"/>
              </w:rPr>
              <w:t>Методы</w:t>
            </w:r>
            <w:r w:rsidR="00967913" w:rsidRPr="00D41F12">
              <w:rPr>
                <w:rFonts w:ascii="Candara" w:hAnsi="Candara"/>
                <w:b/>
                <w:lang w:val="en-US"/>
              </w:rPr>
              <w:t xml:space="preserve"> </w:t>
            </w:r>
            <w:r w:rsidR="00967913" w:rsidRPr="009E23B0">
              <w:rPr>
                <w:rFonts w:ascii="Candara" w:hAnsi="Candara"/>
                <w:b/>
                <w:lang w:val="ru-RU"/>
              </w:rPr>
              <w:t>реализации</w:t>
            </w:r>
            <w:r w:rsidR="00967913" w:rsidRPr="00D41F12">
              <w:rPr>
                <w:rFonts w:ascii="Candara" w:hAnsi="Candara"/>
                <w:b/>
                <w:lang w:val="en-US"/>
              </w:rPr>
              <w:t xml:space="preserve"> </w:t>
            </w:r>
            <w:r w:rsidR="00967913" w:rsidRPr="009E23B0">
              <w:rPr>
                <w:rFonts w:ascii="Candara" w:hAnsi="Candara"/>
                <w:b/>
                <w:lang w:val="ru-RU"/>
              </w:rPr>
              <w:t>учебного</w:t>
            </w:r>
            <w:r w:rsidR="00967913" w:rsidRPr="00D41F12">
              <w:rPr>
                <w:rFonts w:ascii="Candara" w:hAnsi="Candara"/>
                <w:b/>
                <w:lang w:val="en-US"/>
              </w:rPr>
              <w:t xml:space="preserve"> </w:t>
            </w:r>
            <w:r w:rsidR="00967913" w:rsidRPr="009E23B0">
              <w:rPr>
                <w:rFonts w:ascii="Candara" w:hAnsi="Candara"/>
                <w:b/>
                <w:lang w:val="ru-RU"/>
              </w:rPr>
              <w:t>процесса</w:t>
            </w:r>
          </w:p>
        </w:tc>
      </w:tr>
      <w:tr w:rsidR="00B54668" w:rsidRPr="00D41F12" w:rsidTr="00967913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D41F12" w:rsidRDefault="009E23B0" w:rsidP="0096791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b/>
                <w:lang w:val="ru-RU"/>
              </w:rPr>
            </w:pPr>
            <w:r w:rsidRPr="009E23B0">
              <w:rPr>
                <w:rFonts w:asciiTheme="minorHAnsi" w:hAnsiTheme="minorHAnsi"/>
                <w:bCs/>
                <w:lang w:val="ru-RU"/>
              </w:rPr>
              <w:t>Сочетание т</w:t>
            </w:r>
            <w:r w:rsidRPr="009E23B0">
              <w:rPr>
                <w:rFonts w:asciiTheme="minorHAnsi" w:hAnsiTheme="minorHAnsi"/>
                <w:lang w:val="ru-RU"/>
              </w:rPr>
              <w:t>радиционного и сознательно-коммуникативного методов; взаимодействие преподавателя со студентами при развитии навыков чтения, письма, аудирования и говорения, усвоения лексики и грамматики среднего уровня на основании учебного материала, предусмотренного учебником.</w:t>
            </w:r>
          </w:p>
        </w:tc>
      </w:tr>
      <w:tr w:rsidR="00B54668" w:rsidRPr="00D41F12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B54668" w:rsidRPr="00967913" w:rsidRDefault="00B54668" w:rsidP="00967913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ru-RU"/>
              </w:rPr>
            </w:pPr>
            <w:r w:rsidRPr="00967913">
              <w:rPr>
                <w:rFonts w:ascii="Candara" w:hAnsi="Candara"/>
                <w:b/>
              </w:rPr>
              <w:t>REQUIRED</w:t>
            </w:r>
            <w:r w:rsidRPr="00D41F12">
              <w:rPr>
                <w:rFonts w:ascii="Candara" w:hAnsi="Candara"/>
                <w:b/>
                <w:lang w:val="ru-RU"/>
              </w:rPr>
              <w:t xml:space="preserve"> </w:t>
            </w:r>
            <w:r w:rsidRPr="00967913">
              <w:rPr>
                <w:rFonts w:ascii="Candara" w:hAnsi="Candara"/>
                <w:b/>
              </w:rPr>
              <w:t>READING</w:t>
            </w:r>
            <w:r w:rsidR="00967913" w:rsidRPr="00967913">
              <w:rPr>
                <w:rFonts w:ascii="Candara" w:hAnsi="Candara"/>
                <w:b/>
                <w:lang w:val="ru-RU"/>
              </w:rPr>
              <w:br/>
              <w:t>Литература (учебники и учебные пособия)</w:t>
            </w:r>
          </w:p>
        </w:tc>
      </w:tr>
      <w:tr w:rsidR="00B54668" w:rsidRPr="00D41F12" w:rsidTr="00967913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E23B0" w:rsidRPr="009E23B0" w:rsidRDefault="009E23B0" w:rsidP="009E23B0">
            <w:pPr>
              <w:rPr>
                <w:rFonts w:asciiTheme="minorHAnsi" w:hAnsiTheme="minorHAnsi"/>
                <w:lang w:val="ru-RU"/>
              </w:rPr>
            </w:pPr>
            <w:r w:rsidRPr="009E23B0">
              <w:rPr>
                <w:rFonts w:asciiTheme="minorHAnsi" w:hAnsiTheme="minorHAnsi"/>
                <w:b/>
                <w:lang w:val="ru-RU"/>
              </w:rPr>
              <w:t>Учебник:</w:t>
            </w:r>
            <w:r w:rsidRPr="009E23B0">
              <w:rPr>
                <w:rFonts w:asciiTheme="minorHAnsi" w:hAnsiTheme="minorHAnsi"/>
                <w:lang w:val="ru-RU"/>
              </w:rPr>
              <w:t xml:space="preserve"> В. Е. Антонова, М. М. Нахабина, А. А. Толстых, </w:t>
            </w:r>
            <w:r w:rsidRPr="009E23B0">
              <w:rPr>
                <w:rFonts w:asciiTheme="minorHAnsi" w:hAnsiTheme="minorHAnsi"/>
                <w:i/>
                <w:lang w:val="ru-RU"/>
              </w:rPr>
              <w:t xml:space="preserve">Дорога в Россию. Учебник русского языка (первый уровень – </w:t>
            </w:r>
            <w:r w:rsidRPr="009E23B0">
              <w:rPr>
                <w:rFonts w:asciiTheme="minorHAnsi" w:hAnsiTheme="minorHAnsi"/>
                <w:i/>
              </w:rPr>
              <w:t>I</w:t>
            </w:r>
            <w:r w:rsidRPr="009E23B0">
              <w:rPr>
                <w:rFonts w:asciiTheme="minorHAnsi" w:hAnsiTheme="minorHAnsi"/>
                <w:i/>
                <w:lang w:val="ru-RU"/>
              </w:rPr>
              <w:t>)</w:t>
            </w:r>
            <w:r w:rsidRPr="009E23B0">
              <w:rPr>
                <w:rFonts w:asciiTheme="minorHAnsi" w:hAnsiTheme="minorHAnsi"/>
                <w:lang w:val="ru-RU"/>
              </w:rPr>
              <w:t xml:space="preserve">, Санкт-Петербург, 2006. </w:t>
            </w:r>
          </w:p>
          <w:p w:rsidR="009E23B0" w:rsidRPr="00D41F12" w:rsidRDefault="009E23B0" w:rsidP="009E23B0">
            <w:pPr>
              <w:rPr>
                <w:rFonts w:asciiTheme="minorHAnsi" w:hAnsiTheme="minorHAnsi"/>
                <w:lang w:val="en-US"/>
              </w:rPr>
            </w:pPr>
            <w:r w:rsidRPr="009E23B0">
              <w:rPr>
                <w:rFonts w:asciiTheme="minorHAnsi" w:hAnsiTheme="minorHAnsi"/>
                <w:b/>
                <w:lang w:val="ru-RU"/>
              </w:rPr>
              <w:t>Дополнительная</w:t>
            </w:r>
            <w:r w:rsidRPr="00D41F12">
              <w:rPr>
                <w:rFonts w:asciiTheme="minorHAnsi" w:hAnsiTheme="minorHAnsi"/>
                <w:b/>
                <w:lang w:val="ru-RU"/>
              </w:rPr>
              <w:t xml:space="preserve"> </w:t>
            </w:r>
            <w:r w:rsidRPr="009E23B0">
              <w:rPr>
                <w:rFonts w:asciiTheme="minorHAnsi" w:hAnsiTheme="minorHAnsi"/>
                <w:b/>
                <w:lang w:val="ru-RU"/>
              </w:rPr>
              <w:t>литература</w:t>
            </w:r>
            <w:r w:rsidRPr="00D41F12">
              <w:rPr>
                <w:rFonts w:asciiTheme="minorHAnsi" w:hAnsiTheme="minorHAnsi"/>
                <w:b/>
                <w:lang w:val="ru-RU"/>
              </w:rPr>
              <w:t>:</w:t>
            </w:r>
            <w:r w:rsidRPr="00D41F12">
              <w:rPr>
                <w:rFonts w:asciiTheme="minorHAnsi" w:hAnsiTheme="minorHAnsi"/>
                <w:lang w:val="ru-RU"/>
              </w:rPr>
              <w:t xml:space="preserve"> </w:t>
            </w:r>
            <w:r w:rsidRPr="009E23B0">
              <w:rPr>
                <w:rFonts w:asciiTheme="minorHAnsi" w:hAnsiTheme="minorHAnsi"/>
              </w:rPr>
              <w:t>N</w:t>
            </w:r>
            <w:r w:rsidRPr="00D41F12">
              <w:rPr>
                <w:rFonts w:asciiTheme="minorHAnsi" w:hAnsiTheme="minorHAnsi"/>
                <w:lang w:val="ru-RU"/>
              </w:rPr>
              <w:t xml:space="preserve">. </w:t>
            </w:r>
            <w:r w:rsidRPr="009E23B0">
              <w:rPr>
                <w:rFonts w:asciiTheme="minorHAnsi" w:hAnsiTheme="minorHAnsi"/>
              </w:rPr>
              <w:t>Volkova</w:t>
            </w:r>
            <w:r w:rsidRPr="00D41F12">
              <w:rPr>
                <w:rFonts w:asciiTheme="minorHAnsi" w:hAnsiTheme="minorHAnsi"/>
                <w:lang w:val="ru-RU"/>
              </w:rPr>
              <w:t xml:space="preserve">, </w:t>
            </w:r>
            <w:r w:rsidRPr="009E23B0">
              <w:rPr>
                <w:rFonts w:asciiTheme="minorHAnsi" w:hAnsiTheme="minorHAnsi"/>
              </w:rPr>
              <w:t>D</w:t>
            </w:r>
            <w:r w:rsidRPr="00D41F12">
              <w:rPr>
                <w:rFonts w:asciiTheme="minorHAnsi" w:hAnsiTheme="minorHAnsi"/>
                <w:lang w:val="ru-RU"/>
              </w:rPr>
              <w:t xml:space="preserve">. </w:t>
            </w:r>
            <w:r w:rsidRPr="009E23B0">
              <w:rPr>
                <w:rFonts w:asciiTheme="minorHAnsi" w:hAnsiTheme="minorHAnsi"/>
              </w:rPr>
              <w:t>Phillips</w:t>
            </w:r>
            <w:r w:rsidRPr="00D41F12">
              <w:rPr>
                <w:rFonts w:asciiTheme="minorHAnsi" w:hAnsiTheme="minorHAnsi"/>
                <w:lang w:val="ru-RU"/>
              </w:rPr>
              <w:t xml:space="preserve">, </w:t>
            </w:r>
            <w:r w:rsidRPr="009E23B0">
              <w:rPr>
                <w:rFonts w:asciiTheme="minorHAnsi" w:hAnsiTheme="minorHAnsi"/>
                <w:i/>
              </w:rPr>
              <w:t>Let</w:t>
            </w:r>
            <w:r w:rsidRPr="00D41F12">
              <w:rPr>
                <w:rFonts w:asciiTheme="minorHAnsi" w:hAnsiTheme="minorHAnsi"/>
                <w:i/>
                <w:lang w:val="ru-RU"/>
              </w:rPr>
              <w:t>’</w:t>
            </w:r>
            <w:r w:rsidRPr="009E23B0">
              <w:rPr>
                <w:rFonts w:asciiTheme="minorHAnsi" w:hAnsiTheme="minorHAnsi"/>
                <w:i/>
              </w:rPr>
              <w:t>s</w:t>
            </w:r>
            <w:r w:rsidRPr="00D41F12">
              <w:rPr>
                <w:rFonts w:asciiTheme="minorHAnsi" w:hAnsiTheme="minorHAnsi"/>
                <w:i/>
                <w:lang w:val="ru-RU"/>
              </w:rPr>
              <w:t xml:space="preserve"> </w:t>
            </w:r>
            <w:r w:rsidRPr="009E23B0">
              <w:rPr>
                <w:rFonts w:asciiTheme="minorHAnsi" w:hAnsiTheme="minorHAnsi"/>
                <w:i/>
              </w:rPr>
              <w:t>Improve</w:t>
            </w:r>
            <w:r w:rsidRPr="00D41F12">
              <w:rPr>
                <w:rFonts w:asciiTheme="minorHAnsi" w:hAnsiTheme="minorHAnsi"/>
                <w:i/>
                <w:lang w:val="ru-RU"/>
              </w:rPr>
              <w:t xml:space="preserve"> </w:t>
            </w:r>
            <w:r w:rsidRPr="009E23B0">
              <w:rPr>
                <w:rFonts w:asciiTheme="minorHAnsi" w:hAnsiTheme="minorHAnsi"/>
                <w:i/>
              </w:rPr>
              <w:t>Our</w:t>
            </w:r>
            <w:r w:rsidRPr="00D41F12">
              <w:rPr>
                <w:rFonts w:asciiTheme="minorHAnsi" w:hAnsiTheme="minorHAnsi"/>
                <w:i/>
                <w:lang w:val="ru-RU"/>
              </w:rPr>
              <w:t xml:space="preserve"> </w:t>
            </w:r>
            <w:r w:rsidRPr="009E23B0">
              <w:rPr>
                <w:rFonts w:asciiTheme="minorHAnsi" w:hAnsiTheme="minorHAnsi"/>
                <w:i/>
              </w:rPr>
              <w:t>Russian</w:t>
            </w:r>
            <w:r w:rsidRPr="00D41F12">
              <w:rPr>
                <w:rFonts w:asciiTheme="minorHAnsi" w:hAnsiTheme="minorHAnsi"/>
                <w:i/>
                <w:lang w:val="ru-RU"/>
              </w:rPr>
              <w:t xml:space="preserve">! </w:t>
            </w:r>
            <w:r w:rsidRPr="009E23B0">
              <w:rPr>
                <w:rFonts w:asciiTheme="minorHAnsi" w:hAnsiTheme="minorHAnsi"/>
                <w:i/>
              </w:rPr>
              <w:t>Advanced Grammar Topics for English Speaking Students. Step One.</w:t>
            </w:r>
            <w:r w:rsidRPr="009E23B0">
              <w:rPr>
                <w:rFonts w:asciiTheme="minorHAnsi" w:hAnsiTheme="minorHAnsi"/>
              </w:rPr>
              <w:t xml:space="preserve"> Second Revised Edition, St. Petersburg, 2006.</w:t>
            </w:r>
          </w:p>
          <w:p w:rsidR="009E23B0" w:rsidRPr="009E23B0" w:rsidRDefault="009E23B0" w:rsidP="009E23B0">
            <w:pPr>
              <w:rPr>
                <w:rFonts w:asciiTheme="minorHAnsi" w:hAnsiTheme="minorHAnsi"/>
                <w:lang w:val="ru-RU"/>
              </w:rPr>
            </w:pPr>
            <w:r w:rsidRPr="009E23B0">
              <w:rPr>
                <w:rFonts w:asciiTheme="minorHAnsi" w:hAnsiTheme="minorHAnsi"/>
                <w:b/>
                <w:lang w:val="ru-RU"/>
              </w:rPr>
              <w:t xml:space="preserve">Грамматика: </w:t>
            </w:r>
            <w:r w:rsidRPr="009E23B0">
              <w:rPr>
                <w:rFonts w:asciiTheme="minorHAnsi" w:hAnsiTheme="minorHAnsi"/>
                <w:lang w:val="sr-Cyrl-CS"/>
              </w:rPr>
              <w:t xml:space="preserve">Р. Маројевић, </w:t>
            </w:r>
            <w:r w:rsidRPr="009E23B0">
              <w:rPr>
                <w:rFonts w:asciiTheme="minorHAnsi" w:hAnsiTheme="minorHAnsi"/>
                <w:i/>
                <w:lang w:val="sr-Cyrl-CS"/>
              </w:rPr>
              <w:t>Граматика руског језика</w:t>
            </w:r>
            <w:r w:rsidRPr="009E23B0">
              <w:rPr>
                <w:rFonts w:asciiTheme="minorHAnsi" w:hAnsiTheme="minorHAnsi"/>
                <w:lang w:val="sr-Cyrl-CS"/>
              </w:rPr>
              <w:t>, Завод за уџбенике и наставна средства, Београд, 1983.</w:t>
            </w:r>
          </w:p>
          <w:p w:rsidR="009E23B0" w:rsidRPr="009E23B0" w:rsidRDefault="009E23B0" w:rsidP="009E23B0">
            <w:pPr>
              <w:rPr>
                <w:rFonts w:asciiTheme="minorHAnsi" w:hAnsiTheme="minorHAnsi"/>
                <w:lang w:val="sr-Cyrl-CS"/>
              </w:rPr>
            </w:pPr>
            <w:r w:rsidRPr="009E23B0">
              <w:rPr>
                <w:rFonts w:asciiTheme="minorHAnsi" w:hAnsiTheme="minorHAnsi"/>
                <w:b/>
                <w:lang w:val="ru-RU"/>
              </w:rPr>
              <w:t xml:space="preserve">Словари: </w:t>
            </w:r>
            <w:r w:rsidRPr="009E23B0">
              <w:rPr>
                <w:rFonts w:asciiTheme="minorHAnsi" w:hAnsiTheme="minorHAnsi"/>
                <w:i/>
                <w:lang w:val="sr-Cyrl-CS"/>
              </w:rPr>
              <w:t>Руско-српскохрватски речник</w:t>
            </w:r>
            <w:r w:rsidRPr="009E23B0">
              <w:rPr>
                <w:rFonts w:asciiTheme="minorHAnsi" w:hAnsiTheme="minorHAnsi"/>
                <w:lang w:val="sr-Cyrl-CS"/>
              </w:rPr>
              <w:t xml:space="preserve"> (у ред. Б. Станковића), Нови Сад – Москва, 1988. </w:t>
            </w:r>
          </w:p>
          <w:p w:rsidR="00B54668" w:rsidRPr="00D41F12" w:rsidRDefault="009E23B0" w:rsidP="009E23B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 w:rsidRPr="009E23B0">
              <w:rPr>
                <w:rFonts w:asciiTheme="minorHAnsi" w:hAnsiTheme="minorHAnsi"/>
                <w:lang w:val="sr-Cyrl-CS"/>
              </w:rPr>
              <w:t xml:space="preserve">Р. Бошковић, В. Марковић, </w:t>
            </w:r>
            <w:r w:rsidRPr="009E23B0">
              <w:rPr>
                <w:rFonts w:asciiTheme="minorHAnsi" w:hAnsiTheme="minorHAnsi"/>
                <w:i/>
                <w:lang w:val="sr-Cyrl-CS"/>
              </w:rPr>
              <w:t xml:space="preserve">Српско-руски речник, </w:t>
            </w:r>
            <w:r w:rsidRPr="009E23B0">
              <w:rPr>
                <w:rFonts w:asciiTheme="minorHAnsi" w:hAnsiTheme="minorHAnsi"/>
                <w:lang w:val="sr-Cyrl-CS"/>
              </w:rPr>
              <w:t>Београд: Народна књига – Алфа, 1999.</w:t>
            </w:r>
          </w:p>
        </w:tc>
      </w:tr>
      <w:tr w:rsidR="00B54668" w:rsidRPr="00D41F12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B54668" w:rsidRPr="00967913" w:rsidRDefault="00B54668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 w:rsidRPr="00967913">
              <w:rPr>
                <w:rFonts w:ascii="Candara" w:hAnsi="Candara"/>
                <w:b/>
              </w:rPr>
              <w:t>ASSESSMENT</w:t>
            </w:r>
            <w:r w:rsidRPr="00D41F12">
              <w:rPr>
                <w:rFonts w:ascii="Candara" w:hAnsi="Candara"/>
                <w:b/>
                <w:lang w:val="ru-RU"/>
              </w:rPr>
              <w:t xml:space="preserve"> </w:t>
            </w:r>
            <w:r w:rsidRPr="00967913">
              <w:rPr>
                <w:rFonts w:ascii="Candara" w:hAnsi="Candara"/>
                <w:b/>
              </w:rPr>
              <w:t>METHODS</w:t>
            </w:r>
            <w:r w:rsidRPr="00D41F12">
              <w:rPr>
                <w:rFonts w:ascii="Candara" w:hAnsi="Candara"/>
                <w:b/>
                <w:lang w:val="ru-RU"/>
              </w:rPr>
              <w:t xml:space="preserve"> </w:t>
            </w:r>
            <w:r w:rsidRPr="00967913">
              <w:rPr>
                <w:rFonts w:ascii="Candara" w:hAnsi="Candara"/>
                <w:b/>
              </w:rPr>
              <w:t>AND</w:t>
            </w:r>
            <w:r w:rsidRPr="00D41F12">
              <w:rPr>
                <w:rFonts w:ascii="Candara" w:hAnsi="Candara"/>
                <w:b/>
                <w:lang w:val="ru-RU"/>
              </w:rPr>
              <w:t xml:space="preserve"> </w:t>
            </w:r>
            <w:r w:rsidRPr="00967913">
              <w:rPr>
                <w:rFonts w:ascii="Candara" w:hAnsi="Candara"/>
                <w:b/>
              </w:rPr>
              <w:t>CRITERIA</w:t>
            </w:r>
            <w:r w:rsidR="00967913" w:rsidRPr="00967913">
              <w:rPr>
                <w:rFonts w:ascii="Candara" w:hAnsi="Candara"/>
                <w:b/>
                <w:lang w:val="ru-RU"/>
              </w:rPr>
              <w:br/>
              <w:t>Формы и критерии оценки контроля знаний</w:t>
            </w:r>
          </w:p>
        </w:tc>
      </w:tr>
      <w:tr w:rsidR="00B54668" w:rsidRPr="00B54668" w:rsidTr="00967913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967913" w:rsidRDefault="00CA4A07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libri" w:hAnsi="Calibri"/>
                <w:lang w:val="ru-RU"/>
              </w:rPr>
            </w:pPr>
            <w:r w:rsidRPr="00967913">
              <w:rPr>
                <w:rFonts w:ascii="Calibri" w:hAnsi="Calibri"/>
                <w:lang w:val="ru-RU"/>
              </w:rPr>
              <w:t>Посещение и работа на уроке – 10 баллов;</w:t>
            </w:r>
            <w:r w:rsidRPr="00967913">
              <w:rPr>
                <w:rFonts w:ascii="Calibri" w:hAnsi="Calibri"/>
                <w:lang w:val="ru-RU"/>
              </w:rPr>
              <w:br/>
              <w:t>Контрольный тест – 20 баллов;</w:t>
            </w:r>
            <w:r w:rsidRPr="00967913">
              <w:rPr>
                <w:rFonts w:ascii="Calibri" w:hAnsi="Calibri"/>
                <w:lang w:val="ru-RU"/>
              </w:rPr>
              <w:br/>
              <w:t>Устное изложение – 10 баллов;</w:t>
            </w:r>
          </w:p>
          <w:p w:rsidR="00CA4A07" w:rsidRPr="00967913" w:rsidRDefault="00CA4A07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 w:rsidRPr="00967913">
              <w:rPr>
                <w:rFonts w:ascii="Calibri" w:hAnsi="Calibri"/>
                <w:lang w:val="ru-RU"/>
              </w:rPr>
              <w:t>Экзамен (тест) – 60 баллов.</w:t>
            </w:r>
          </w:p>
        </w:tc>
      </w:tr>
      <w:tr w:rsidR="00B54668" w:rsidRPr="00B54668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B54668" w:rsidRPr="00D41F12" w:rsidRDefault="00B54668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7913">
              <w:rPr>
                <w:rFonts w:ascii="Candara" w:hAnsi="Candara"/>
                <w:b/>
              </w:rPr>
              <w:t>LANGUAGE OF INSTRUCTION</w:t>
            </w:r>
          </w:p>
          <w:p w:rsidR="00967913" w:rsidRPr="00D41F12" w:rsidRDefault="00967913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7913">
              <w:rPr>
                <w:rFonts w:ascii="Candara" w:hAnsi="Candara"/>
                <w:b/>
                <w:lang w:val="ru-RU"/>
              </w:rPr>
              <w:t>Язык</w:t>
            </w:r>
            <w:r w:rsidRPr="00D41F12">
              <w:rPr>
                <w:rFonts w:ascii="Candara" w:hAnsi="Candara"/>
                <w:b/>
                <w:lang w:val="en-US"/>
              </w:rPr>
              <w:t xml:space="preserve"> </w:t>
            </w:r>
            <w:r w:rsidRPr="00967913">
              <w:rPr>
                <w:rFonts w:ascii="Candara" w:hAnsi="Candara"/>
                <w:b/>
                <w:lang w:val="ru-RU"/>
              </w:rPr>
              <w:t>обучения</w:t>
            </w:r>
          </w:p>
        </w:tc>
      </w:tr>
      <w:tr w:rsidR="00B54668" w:rsidRPr="00B54668" w:rsidTr="00967913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967913" w:rsidRDefault="00CA4A07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Русский.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C93" w:rsidRDefault="006D5C93" w:rsidP="00864926">
      <w:pPr>
        <w:spacing w:after="0" w:line="240" w:lineRule="auto"/>
      </w:pPr>
      <w:r>
        <w:separator/>
      </w:r>
    </w:p>
  </w:endnote>
  <w:endnote w:type="continuationSeparator" w:id="0">
    <w:p w:rsidR="006D5C93" w:rsidRDefault="006D5C9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C93" w:rsidRDefault="006D5C93" w:rsidP="00864926">
      <w:pPr>
        <w:spacing w:after="0" w:line="240" w:lineRule="auto"/>
      </w:pPr>
      <w:r>
        <w:separator/>
      </w:r>
    </w:p>
  </w:footnote>
  <w:footnote w:type="continuationSeparator" w:id="0">
    <w:p w:rsidR="006D5C93" w:rsidRDefault="006D5C93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="Calibri" w:hAnsi="Calibri"/>
          <w:sz w:val="18"/>
          <w:szCs w:val="18"/>
        </w:rPr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="Calibri" w:hAnsi="Calibri"/>
          <w:sz w:val="18"/>
          <w:szCs w:val="18"/>
        </w:rPr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First, second or third cycle</w:t>
      </w:r>
      <w:r w:rsidR="00911529" w:rsidRPr="00E857F8">
        <w:rPr>
          <w:rFonts w:ascii="Calibri" w:hAnsi="Calibr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="Calibri" w:hAnsi="Calibri"/>
          <w:sz w:val="18"/>
          <w:szCs w:val="18"/>
        </w:rPr>
        <w:t>ISCED</w:t>
      </w:r>
      <w:r>
        <w:rPr>
          <w:rFonts w:ascii="Calibri" w:hAnsi="Calibr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="Calibri" w:hAnsi="Calibr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="Calibri" w:hAnsi="Calibr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="Calibri" w:hAnsi="Calibri"/>
          <w:sz w:val="18"/>
          <w:szCs w:val="18"/>
        </w:rPr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7125"/>
    <w:rsid w:val="00046ACB"/>
    <w:rsid w:val="000778C6"/>
    <w:rsid w:val="00082C56"/>
    <w:rsid w:val="000F6001"/>
    <w:rsid w:val="001D64D3"/>
    <w:rsid w:val="002319B6"/>
    <w:rsid w:val="00255A97"/>
    <w:rsid w:val="00262D65"/>
    <w:rsid w:val="002E1614"/>
    <w:rsid w:val="00315601"/>
    <w:rsid w:val="00323176"/>
    <w:rsid w:val="003A5E98"/>
    <w:rsid w:val="00420216"/>
    <w:rsid w:val="00431EFA"/>
    <w:rsid w:val="004D1C7E"/>
    <w:rsid w:val="005B0885"/>
    <w:rsid w:val="006D5C93"/>
    <w:rsid w:val="00783C57"/>
    <w:rsid w:val="00793A00"/>
    <w:rsid w:val="008334A1"/>
    <w:rsid w:val="00864926"/>
    <w:rsid w:val="00911529"/>
    <w:rsid w:val="00967913"/>
    <w:rsid w:val="009906EA"/>
    <w:rsid w:val="009B5BBF"/>
    <w:rsid w:val="009D2D97"/>
    <w:rsid w:val="009D3AC4"/>
    <w:rsid w:val="009E23B0"/>
    <w:rsid w:val="00A10286"/>
    <w:rsid w:val="00A1335D"/>
    <w:rsid w:val="00A24902"/>
    <w:rsid w:val="00A40B78"/>
    <w:rsid w:val="00A92EE5"/>
    <w:rsid w:val="00B54668"/>
    <w:rsid w:val="00C60C45"/>
    <w:rsid w:val="00C90691"/>
    <w:rsid w:val="00CA4A07"/>
    <w:rsid w:val="00D41F12"/>
    <w:rsid w:val="00D84E35"/>
    <w:rsid w:val="00DB43CC"/>
    <w:rsid w:val="00E60599"/>
    <w:rsid w:val="00E71A0B"/>
    <w:rsid w:val="00E857F8"/>
    <w:rsid w:val="00EC53EE"/>
    <w:rsid w:val="00F06AF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44434-EF0E-431E-9830-E057F2B1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Links>
    <vt:vector size="6" baseType="variant"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http://www.uis.unesco.org/Education/Documents/isced-f-detailed-field-descriptions-en.pdf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</cp:revision>
  <cp:lastPrinted>2015-12-23T11:47:00Z</cp:lastPrinted>
  <dcterms:created xsi:type="dcterms:W3CDTF">2018-06-19T09:09:00Z</dcterms:created>
  <dcterms:modified xsi:type="dcterms:W3CDTF">2018-06-19T09:09:00Z</dcterms:modified>
</cp:coreProperties>
</file>